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AF" w:rsidRPr="008E4185" w:rsidRDefault="005F6C8C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/>
          <w:b/>
          <w:bCs/>
          <w:color w:val="050505"/>
          <w:sz w:val="32"/>
          <w:szCs w:val="32"/>
          <w:u w:val="single"/>
        </w:rPr>
      </w:pPr>
      <w:r>
        <w:rPr>
          <w:rFonts w:ascii="Segoe UI Historic" w:eastAsia="Times New Roman" w:hAnsi="Segoe UI Historic" w:cs="Arial Unicode MS" w:hint="cs"/>
          <w:b/>
          <w:bCs/>
          <w:color w:val="050505"/>
          <w:sz w:val="32"/>
          <w:szCs w:val="32"/>
          <w:u w:val="single"/>
          <w:cs/>
        </w:rPr>
        <w:t xml:space="preserve">लोयन </w:t>
      </w:r>
      <w:r w:rsidR="00AF72AF" w:rsidRPr="00AF72AF">
        <w:rPr>
          <w:rFonts w:ascii="Segoe UI Historic" w:eastAsia="Times New Roman" w:hAnsi="Segoe UI Historic" w:cs="Arial Unicode MS"/>
          <w:b/>
          <w:bCs/>
          <w:color w:val="050505"/>
          <w:sz w:val="32"/>
          <w:szCs w:val="32"/>
          <w:u w:val="single"/>
          <w:cs/>
        </w:rPr>
        <w:t>व्हीलचेयर क्रिकेट</w:t>
      </w:r>
      <w:r>
        <w:rPr>
          <w:rFonts w:ascii="Segoe UI Historic" w:eastAsia="Times New Roman" w:hAnsi="Segoe UI Historic" w:cs="Arial Unicode MS" w:hint="cs"/>
          <w:b/>
          <w:bCs/>
          <w:color w:val="050505"/>
          <w:sz w:val="32"/>
          <w:szCs w:val="32"/>
          <w:u w:val="single"/>
          <w:cs/>
        </w:rPr>
        <w:t xml:space="preserve"> एशोसिएशन म.प्र.</w:t>
      </w:r>
      <w:r w:rsidR="00AF72AF" w:rsidRPr="00AF72AF">
        <w:rPr>
          <w:rFonts w:ascii="Segoe UI Historic" w:eastAsia="Times New Roman" w:hAnsi="Segoe UI Historic" w:cs="Arial Unicode MS"/>
          <w:b/>
          <w:bCs/>
          <w:color w:val="050505"/>
          <w:sz w:val="32"/>
          <w:szCs w:val="32"/>
          <w:u w:val="single"/>
          <w:cs/>
        </w:rPr>
        <w:t xml:space="preserve"> </w:t>
      </w:r>
      <w:r>
        <w:rPr>
          <w:rFonts w:ascii="Segoe UI Historic" w:eastAsia="Times New Roman" w:hAnsi="Segoe UI Historic" w:cs="Arial Unicode MS" w:hint="cs"/>
          <w:b/>
          <w:bCs/>
          <w:color w:val="050505"/>
          <w:sz w:val="32"/>
          <w:szCs w:val="32"/>
          <w:u w:val="single"/>
          <w:cs/>
        </w:rPr>
        <w:t xml:space="preserve">के द्वारा </w:t>
      </w:r>
      <w:r w:rsidR="00AF72AF" w:rsidRPr="00AF72AF">
        <w:rPr>
          <w:rFonts w:ascii="Segoe UI Historic" w:eastAsia="Times New Roman" w:hAnsi="Segoe UI Historic" w:cs="Arial Unicode MS"/>
          <w:b/>
          <w:bCs/>
          <w:color w:val="050505"/>
          <w:sz w:val="32"/>
          <w:szCs w:val="32"/>
          <w:u w:val="single"/>
          <w:cs/>
        </w:rPr>
        <w:t xml:space="preserve">टी </w:t>
      </w:r>
      <w:r w:rsidR="00AF72AF" w:rsidRPr="00AF72AF"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u w:val="single"/>
        </w:rPr>
        <w:t xml:space="preserve">20 </w:t>
      </w:r>
      <w:r w:rsidR="00AF72AF" w:rsidRPr="00AF72AF">
        <w:rPr>
          <w:rFonts w:ascii="Segoe UI Historic" w:eastAsia="Times New Roman" w:hAnsi="Segoe UI Historic" w:cs="Arial Unicode MS"/>
          <w:b/>
          <w:bCs/>
          <w:color w:val="050505"/>
          <w:sz w:val="32"/>
          <w:szCs w:val="32"/>
          <w:u w:val="single"/>
          <w:cs/>
        </w:rPr>
        <w:t xml:space="preserve">कप का शुभारंभ </w:t>
      </w:r>
      <w:r w:rsidR="00AF72AF" w:rsidRPr="008E4185">
        <w:rPr>
          <w:rFonts w:ascii="Segoe UI Historic" w:eastAsia="Times New Roman" w:hAnsi="Segoe UI Historic" w:cs="Arial Unicode MS" w:hint="cs"/>
          <w:b/>
          <w:bCs/>
          <w:color w:val="050505"/>
          <w:sz w:val="32"/>
          <w:szCs w:val="32"/>
          <w:u w:val="single"/>
          <w:cs/>
        </w:rPr>
        <w:t xml:space="preserve"> - </w:t>
      </w:r>
    </w:p>
    <w:p w:rsidR="00AF72AF" w:rsidRPr="008E4185" w:rsidRDefault="00AF72AF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/>
          <w:b/>
          <w:bCs/>
          <w:color w:val="050505"/>
          <w:sz w:val="32"/>
          <w:szCs w:val="32"/>
          <w:u w:val="single"/>
        </w:rPr>
      </w:pPr>
    </w:p>
    <w:p w:rsidR="00A0796C" w:rsidRDefault="00AF72AF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 w:hint="cs"/>
          <w:color w:val="050505"/>
          <w:sz w:val="32"/>
          <w:szCs w:val="32"/>
        </w:rPr>
      </w:pPr>
      <w:r w:rsidRPr="008E4185">
        <w:rPr>
          <w:rFonts w:ascii="Segoe UI Historic" w:eastAsia="Times New Roman" w:hAnsi="Segoe UI Historic" w:cs="Arial Unicode MS" w:hint="cs"/>
          <w:b/>
          <w:bCs/>
          <w:color w:val="050505"/>
          <w:sz w:val="32"/>
          <w:szCs w:val="32"/>
          <w:cs/>
        </w:rPr>
        <w:t>ग्वालियर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:</w:t>
      </w:r>
      <w:r w:rsidR="00DE4B49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  <w:r w:rsidR="005F6C8C" w:rsidRPr="005F6C8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लोयन </w:t>
      </w:r>
      <w:r w:rsidR="005F6C8C" w:rsidRPr="005F6C8C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व्हीलचेयर क्रिकेट</w:t>
      </w:r>
      <w:r w:rsidR="005F6C8C" w:rsidRPr="005F6C8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एशोसिएशन म.प्र.</w:t>
      </w:r>
      <w:r w:rsidR="005F6C8C" w:rsidRPr="005F6C8C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</w:t>
      </w:r>
      <w:r w:rsidR="005F6C8C" w:rsidRPr="005F6C8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के द्वारा</w:t>
      </w:r>
      <w:r w:rsidR="00A0796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दो दिवसीय</w:t>
      </w:r>
      <w:r w:rsidR="005F6C8C" w:rsidRPr="005F6C8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  <w:r w:rsidR="005F6C8C" w:rsidRPr="005F6C8C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टी </w:t>
      </w:r>
      <w:r w:rsidR="005F6C8C" w:rsidRPr="005F6C8C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20 </w:t>
      </w:r>
      <w:r w:rsidR="005F6C8C" w:rsidRPr="005F6C8C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कप का</w:t>
      </w:r>
      <w:r w:rsidR="005F6C8C" w:rsidRPr="00AF72AF">
        <w:rPr>
          <w:rFonts w:ascii="Segoe UI Historic" w:eastAsia="Times New Roman" w:hAnsi="Segoe UI Historic" w:cs="Arial Unicode MS"/>
          <w:b/>
          <w:bCs/>
          <w:color w:val="050505"/>
          <w:sz w:val="32"/>
          <w:szCs w:val="32"/>
          <w:u w:val="single"/>
          <w:cs/>
        </w:rPr>
        <w:t xml:space="preserve"> </w:t>
      </w:r>
      <w:r w:rsidR="00A0796C" w:rsidRPr="00A0796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शुभारम्भ</w:t>
      </w:r>
      <w:r w:rsidR="00A0796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लक्ष्मीबाई नेशनल इंस्टीट्यूट ऑफ़ फिजिकल एजुकेशन विश्व विद्यालय के </w:t>
      </w:r>
      <w:r w:rsidR="00DE4B49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खेल परिसर </w:t>
      </w:r>
      <w:r w:rsidR="00A0796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में</w:t>
      </w:r>
      <w:r w:rsidR="00DE4B49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हुआ</w:t>
      </w:r>
      <w:r w:rsidR="00A0796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|</w:t>
      </w:r>
      <w:r w:rsidR="00DE4B49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</w:p>
    <w:p w:rsidR="00AF72AF" w:rsidRPr="008E4185" w:rsidRDefault="00DE4B49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/>
          <w:color w:val="050505"/>
          <w:sz w:val="32"/>
          <w:szCs w:val="32"/>
        </w:rPr>
      </w:pP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जिसमे </w:t>
      </w:r>
      <w:r w:rsidR="00AF72AF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मध्य प्रदेश ए</w:t>
      </w:r>
      <w:r w:rsidRPr="008E4185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वं उत्तर प्रदेश की </w:t>
      </w:r>
      <w:r w:rsidR="00A0796C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टीम हुई शामिल 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| </w:t>
      </w:r>
    </w:p>
    <w:p w:rsidR="00AE1783" w:rsidRPr="008E4185" w:rsidRDefault="00A0796C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/>
          <w:color w:val="050505"/>
          <w:sz w:val="32"/>
          <w:szCs w:val="32"/>
        </w:rPr>
      </w:pPr>
      <w:r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टूर्नामेंट के शुभारम्भ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में मुख्य रूप से 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ग्वालियर जिले के </w:t>
      </w:r>
      <w:r>
        <w:rPr>
          <w:rFonts w:ascii="Segoe UI Historic" w:eastAsia="Times New Roman" w:hAnsi="Segoe UI Historic" w:cs="Segoe UI Historic"/>
          <w:color w:val="050505"/>
          <w:sz w:val="32"/>
          <w:szCs w:val="32"/>
        </w:rPr>
        <w:t>ADM</w:t>
      </w:r>
      <w:r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श्री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इच्छित गढ़पाले जी</w:t>
      </w:r>
      <w:r w:rsidR="000A67BE">
        <w:rPr>
          <w:rFonts w:ascii="Segoe UI Historic" w:eastAsia="Times New Roman" w:hAnsi="Segoe UI Historic" w:cs="Segoe UI Historic"/>
          <w:color w:val="050505"/>
          <w:sz w:val="32"/>
          <w:szCs w:val="32"/>
        </w:rPr>
        <w:t>,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LNIPE विश्व विद्यालय के</w:t>
      </w:r>
      <w:r w:rsidR="000A67BE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कुलपति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श्री</w:t>
      </w:r>
      <w:r w:rsidR="000A67BE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विवेक पांडे जी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, </w:t>
      </w:r>
      <w:r w:rsidR="000A67BE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कोच डॉ. भरत वर्मा जी</w:t>
      </w:r>
      <w:r w:rsidR="000A67BE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>,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  <w:r w:rsidR="00DE4B49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अतिरिक्त पुलिस अधीक्षक श्री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राजेश डंडोतिया जी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ब्रह्माकुमारीज़ संस्थान से बी.के. आदर्श दीदी जी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0A67BE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बी.के. प्रहलाद भाई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,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इंडियन मेडिकल एशोसिएशन 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से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डॉ राहुल सप्रा जी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डॉ ब्रजेश सिंघल जी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रिटा. चीफ इंजी भदौरिया जी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व्हीलचेयर क्रिकेट एशोसिएशन से ओ पी दीक्षित जी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भ्राता मनोज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पांडेय जी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श्रीमती शकुन वैश्य जी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श्री एस. एन.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बरुआ जी एवं बी.के. प्रहलाद भाई</w:t>
      </w:r>
      <w:r w:rsidR="00AF72AF" w:rsidRPr="00AF72A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रतन ज्योति नेत्रालय से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डॉ</w:t>
      </w:r>
      <w:r w:rsidR="000A67BE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प्रियम्वदा भसीन जी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, </w:t>
      </w:r>
      <w:r w:rsidR="000A67BE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डिजिटल म्यूजियम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से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मनोज शर्मा जी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, LIC से </w:t>
      </w:r>
      <w:r w:rsidR="00AF72AF" w:rsidRPr="00AF72AF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राजकुमार यादव सहित अन्य संस</w:t>
      </w:r>
      <w:r w:rsidR="00733DA8" w:rsidRPr="008E4185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्थानों के पदाधिकारी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भी</w:t>
      </w:r>
      <w:r w:rsidR="00733DA8" w:rsidRPr="008E4185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 xml:space="preserve"> उपस्थित रहे</w:t>
      </w:r>
      <w:r w:rsidR="00733DA8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  <w:r w:rsidR="00176372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| </w:t>
      </w:r>
    </w:p>
    <w:p w:rsidR="00DE4B49" w:rsidRPr="008E4185" w:rsidRDefault="00176372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/>
          <w:color w:val="050505"/>
          <w:sz w:val="32"/>
          <w:szCs w:val="32"/>
        </w:rPr>
      </w:pP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अतिथियों ने दोनों </w:t>
      </w:r>
      <w:r w:rsidR="00AE1783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ही 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टीमों के खिलाडियों का प्रोत्साहन बढाया एवं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सभी का 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स्वागत फूल </w:t>
      </w:r>
      <w:r w:rsidRPr="008E4185">
        <w:rPr>
          <w:rFonts w:ascii="Segoe UI Historic" w:eastAsia="Times New Roman" w:hAnsi="Segoe UI Historic" w:cs="Arial Unicode MS"/>
          <w:color w:val="050505"/>
          <w:sz w:val="32"/>
          <w:szCs w:val="32"/>
          <w:cs/>
        </w:rPr>
        <w:t>–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माला पहना कर </w:t>
      </w:r>
      <w:r w:rsidR="00AE1783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हुआ 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तथा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खेल का शुभारम्भ किया |</w:t>
      </w:r>
    </w:p>
    <w:p w:rsidR="00176372" w:rsidRPr="008E4185" w:rsidRDefault="00176372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/>
          <w:color w:val="050505"/>
          <w:sz w:val="32"/>
          <w:szCs w:val="32"/>
        </w:rPr>
      </w:pPr>
    </w:p>
    <w:p w:rsidR="00FA3964" w:rsidRDefault="00FA3964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 w:hint="cs"/>
          <w:color w:val="050505"/>
          <w:sz w:val="32"/>
          <w:szCs w:val="32"/>
        </w:rPr>
      </w:pP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इस विशेष अवसर</w:t>
      </w:r>
      <w:r w:rsidR="002C46C3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पर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  <w:r w:rsidR="002C46C3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स</w:t>
      </w:r>
      <w:r w:rsidR="000A67BE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भी अतिथियों के साथ साथ </w:t>
      </w:r>
      <w:r w:rsidR="002C46C3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ब्रह्माकुमारी आदर्श दीदीजी </w:t>
      </w:r>
      <w:r w:rsidR="002C46C3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एवं 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ब्रह्माकुमार प्रहलाद भाई</w:t>
      </w:r>
      <w:r w:rsidR="002C46C3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जी ने </w:t>
      </w:r>
      <w:r w:rsidR="002C46C3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दौनों 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ही टीमो के कप्तान</w:t>
      </w:r>
      <w:r w:rsidR="002C46C3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एवं खिलाडियों</w:t>
      </w:r>
      <w:r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से बातचीत की </w:t>
      </w:r>
      <w:r w:rsidR="00176372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तथा ने सभी को </w:t>
      </w:r>
      <w:r w:rsidR="002C46C3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शुभकामनाएं भी दीं</w:t>
      </w:r>
      <w:r w:rsidR="00176372" w:rsidRP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</w:t>
      </w:r>
      <w:r w:rsidR="008E4185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|</w:t>
      </w:r>
    </w:p>
    <w:p w:rsidR="002C46C3" w:rsidRDefault="002C46C3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 w:hint="cs"/>
          <w:color w:val="050505"/>
          <w:sz w:val="32"/>
          <w:szCs w:val="32"/>
        </w:rPr>
      </w:pPr>
    </w:p>
    <w:p w:rsidR="002C46C3" w:rsidRPr="008E4185" w:rsidRDefault="002C46C3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/>
          <w:color w:val="050505"/>
          <w:sz w:val="32"/>
          <w:szCs w:val="32"/>
        </w:rPr>
      </w:pPr>
      <w:r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इस टूर्नामेंट में अन्य संस्थायों के साथ</w:t>
      </w:r>
      <w:r w:rsidR="00D94557"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साथ</w:t>
      </w:r>
      <w:bookmarkStart w:id="0" w:name="_GoBack"/>
      <w:bookmarkEnd w:id="0"/>
      <w:r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 xml:space="preserve"> ब्रह्माकुमारीज स्पोर्ट्स विंग ग्वालियर ने भी अपना विशेष सहयोग दिया | </w:t>
      </w:r>
    </w:p>
    <w:p w:rsidR="00DE4B49" w:rsidRDefault="00DE4B49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 w:hint="cs"/>
          <w:color w:val="050505"/>
          <w:sz w:val="32"/>
          <w:szCs w:val="32"/>
        </w:rPr>
      </w:pPr>
    </w:p>
    <w:p w:rsidR="002C46C3" w:rsidRPr="008E4185" w:rsidRDefault="002C46C3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Arial Unicode MS"/>
          <w:color w:val="050505"/>
          <w:sz w:val="32"/>
          <w:szCs w:val="32"/>
        </w:rPr>
      </w:pPr>
      <w:r>
        <w:rPr>
          <w:rFonts w:ascii="Segoe UI Historic" w:eastAsia="Times New Roman" w:hAnsi="Segoe UI Historic" w:cs="Arial Unicode MS" w:hint="cs"/>
          <w:color w:val="050505"/>
          <w:sz w:val="32"/>
          <w:szCs w:val="32"/>
          <w:cs/>
        </w:rPr>
        <w:t>इसके साथ ही भारतीय व्हीलचेयर क्रिकेट टीम एवं उ.प्र. टीम के कप्तान सोमजीत जी से बातचीत के साथ ही म. प्र. टीम के कप्तान से बातचीत की |</w:t>
      </w:r>
    </w:p>
    <w:p w:rsidR="00DE4B49" w:rsidRPr="00AF72AF" w:rsidRDefault="00DE4B49" w:rsidP="00DE4B4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</w:p>
    <w:p w:rsidR="000E7E4D" w:rsidRPr="008E4185" w:rsidRDefault="00D94557" w:rsidP="00DE4B49">
      <w:pPr>
        <w:jc w:val="both"/>
        <w:rPr>
          <w:sz w:val="32"/>
          <w:szCs w:val="32"/>
        </w:rPr>
      </w:pPr>
    </w:p>
    <w:sectPr w:rsidR="000E7E4D" w:rsidRPr="008E4185" w:rsidSect="008E4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AF"/>
    <w:rsid w:val="00032452"/>
    <w:rsid w:val="000A67BE"/>
    <w:rsid w:val="00176372"/>
    <w:rsid w:val="002C46C3"/>
    <w:rsid w:val="005F6C8C"/>
    <w:rsid w:val="00733DA8"/>
    <w:rsid w:val="008E4185"/>
    <w:rsid w:val="00A0796C"/>
    <w:rsid w:val="00A619BB"/>
    <w:rsid w:val="00AE1783"/>
    <w:rsid w:val="00AF72AF"/>
    <w:rsid w:val="00D94557"/>
    <w:rsid w:val="00DE4B49"/>
    <w:rsid w:val="00F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2022-10-21T09:48:00Z</dcterms:created>
  <dcterms:modified xsi:type="dcterms:W3CDTF">2022-10-22T09:03:00Z</dcterms:modified>
</cp:coreProperties>
</file>